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8B" w:rsidRDefault="00F479C7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3495675" cy="1562100"/>
            <wp:effectExtent l="19050" t="0" r="9525" b="0"/>
            <wp:docPr id="2" name="1 Imagen" descr="dal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9C7" w:rsidRDefault="00F479C7">
      <w:pPr>
        <w:rPr>
          <w:sz w:val="32"/>
          <w:szCs w:val="32"/>
        </w:rPr>
      </w:pPr>
    </w:p>
    <w:p w:rsidR="00F479C7" w:rsidRDefault="00F479C7">
      <w:pPr>
        <w:rPr>
          <w:b/>
          <w:sz w:val="32"/>
          <w:szCs w:val="32"/>
        </w:rPr>
      </w:pPr>
      <w:r>
        <w:rPr>
          <w:b/>
          <w:sz w:val="32"/>
          <w:szCs w:val="32"/>
        </w:rPr>
        <w:t>EL PRIMER SORPRENDIDO</w:t>
      </w:r>
    </w:p>
    <w:p w:rsidR="00F479C7" w:rsidRDefault="00F479C7" w:rsidP="00F479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sé si lo leí en alguna parte, o alguien me lo dijo, o se trata de una de esas ideas que a uno se le meten en la cabeza. Tampoco </w:t>
      </w:r>
      <w:r w:rsidR="008535CD">
        <w:rPr>
          <w:b/>
          <w:sz w:val="28"/>
          <w:szCs w:val="28"/>
        </w:rPr>
        <w:t xml:space="preserve">sé </w:t>
      </w:r>
      <w:r>
        <w:rPr>
          <w:b/>
          <w:sz w:val="28"/>
          <w:szCs w:val="28"/>
        </w:rPr>
        <w:t xml:space="preserve">si es muy “ortodoxo” exegética o teológicamente. No soy ninguna de las dos cosas… pero siempre me ha parecido –es una suposición- que </w:t>
      </w:r>
      <w:r>
        <w:rPr>
          <w:b/>
          <w:i/>
          <w:sz w:val="28"/>
          <w:szCs w:val="28"/>
        </w:rPr>
        <w:t xml:space="preserve">Jesús fue el primer sorprendido por su propia resurrección/glorificación por parte del Padre. </w:t>
      </w:r>
      <w:r>
        <w:rPr>
          <w:b/>
          <w:sz w:val="28"/>
          <w:szCs w:val="28"/>
        </w:rPr>
        <w:t xml:space="preserve">Parece que tiene más sentido decir que “Jesús fue resucitado” que expresar que “Jesús resucitó”. En cualquier caso </w:t>
      </w:r>
      <w:r>
        <w:rPr>
          <w:b/>
          <w:i/>
          <w:sz w:val="28"/>
          <w:szCs w:val="28"/>
        </w:rPr>
        <w:t xml:space="preserve">la sorpresa </w:t>
      </w:r>
      <w:r>
        <w:rPr>
          <w:b/>
          <w:sz w:val="28"/>
          <w:szCs w:val="28"/>
        </w:rPr>
        <w:t xml:space="preserve">pudo ser la primera “emoción” de aquel muerto sepultado en “una tumba nueva” que le cedió el bueno de José de </w:t>
      </w:r>
      <w:proofErr w:type="spellStart"/>
      <w:r>
        <w:rPr>
          <w:b/>
          <w:sz w:val="28"/>
          <w:szCs w:val="28"/>
        </w:rPr>
        <w:t>Arimatea</w:t>
      </w:r>
      <w:proofErr w:type="spellEnd"/>
      <w:r>
        <w:rPr>
          <w:b/>
          <w:sz w:val="28"/>
          <w:szCs w:val="28"/>
        </w:rPr>
        <w:t xml:space="preserve">. </w:t>
      </w:r>
    </w:p>
    <w:p w:rsidR="00F479C7" w:rsidRPr="008535CD" w:rsidRDefault="00F479C7" w:rsidP="00F479C7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Si fue así como “me parece”, la </w:t>
      </w:r>
      <w:r>
        <w:rPr>
          <w:b/>
          <w:i/>
          <w:sz w:val="28"/>
          <w:szCs w:val="28"/>
        </w:rPr>
        <w:t xml:space="preserve">sorpresa, la admiración </w:t>
      </w:r>
      <w:r>
        <w:rPr>
          <w:b/>
          <w:sz w:val="28"/>
          <w:szCs w:val="28"/>
        </w:rPr>
        <w:t xml:space="preserve">y quizás </w:t>
      </w:r>
      <w:r>
        <w:rPr>
          <w:b/>
          <w:i/>
          <w:sz w:val="28"/>
          <w:szCs w:val="28"/>
        </w:rPr>
        <w:t xml:space="preserve">“hasta el susto” </w:t>
      </w:r>
      <w:r>
        <w:rPr>
          <w:b/>
          <w:sz w:val="28"/>
          <w:szCs w:val="28"/>
        </w:rPr>
        <w:t xml:space="preserve">pudieron ser sentimientos “muy humanos” en alguien que fue asesinado como hombre y, al ser </w:t>
      </w:r>
      <w:r>
        <w:rPr>
          <w:b/>
          <w:i/>
          <w:sz w:val="28"/>
          <w:szCs w:val="28"/>
        </w:rPr>
        <w:t xml:space="preserve">exaltado por el Padre, “resucitaba a la Vida plena de la divinidad trinitaria”. </w:t>
      </w:r>
      <w:r>
        <w:rPr>
          <w:b/>
          <w:sz w:val="28"/>
          <w:szCs w:val="28"/>
        </w:rPr>
        <w:t xml:space="preserve">Es peligroso meterse en este berenjenal de suposiciones o especulaciones racionalistas, que nunca </w:t>
      </w:r>
      <w:r w:rsidR="008535C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por supuesto- anulan o suprimen la </w:t>
      </w:r>
      <w:r>
        <w:rPr>
          <w:b/>
          <w:i/>
          <w:sz w:val="28"/>
          <w:szCs w:val="28"/>
        </w:rPr>
        <w:t>fe del creyente en la Pascua de Jesús</w:t>
      </w:r>
      <w:r>
        <w:rPr>
          <w:b/>
          <w:sz w:val="28"/>
          <w:szCs w:val="28"/>
        </w:rPr>
        <w:t xml:space="preserve">, ahora llamado </w:t>
      </w:r>
      <w:r>
        <w:rPr>
          <w:b/>
          <w:i/>
          <w:sz w:val="28"/>
          <w:szCs w:val="28"/>
        </w:rPr>
        <w:t xml:space="preserve">“el Señor, el Cristo”, </w:t>
      </w:r>
      <w:r>
        <w:rPr>
          <w:b/>
          <w:sz w:val="28"/>
          <w:szCs w:val="28"/>
        </w:rPr>
        <w:t xml:space="preserve">con títulos más correctos y precisos. Jesús, -siempre insisto- </w:t>
      </w:r>
      <w:r>
        <w:rPr>
          <w:b/>
          <w:i/>
          <w:sz w:val="28"/>
          <w:szCs w:val="28"/>
        </w:rPr>
        <w:t>“verdadero Dios y verdadero hombre… igual a nosotros en todo (también en la muerte) menos en el pecado”</w:t>
      </w:r>
      <w:r w:rsidR="008535CD">
        <w:rPr>
          <w:b/>
          <w:i/>
          <w:sz w:val="28"/>
          <w:szCs w:val="28"/>
        </w:rPr>
        <w:t xml:space="preserve"> </w:t>
      </w:r>
      <w:r w:rsidR="008535CD">
        <w:rPr>
          <w:b/>
          <w:sz w:val="28"/>
          <w:szCs w:val="28"/>
        </w:rPr>
        <w:t xml:space="preserve">murió como mueren todos los seres vivos, </w:t>
      </w:r>
      <w:r w:rsidR="008535CD">
        <w:rPr>
          <w:b/>
          <w:i/>
          <w:sz w:val="28"/>
          <w:szCs w:val="28"/>
        </w:rPr>
        <w:t xml:space="preserve">sin saber previamente, </w:t>
      </w:r>
      <w:r w:rsidR="008535CD">
        <w:rPr>
          <w:b/>
          <w:sz w:val="28"/>
          <w:szCs w:val="28"/>
        </w:rPr>
        <w:t xml:space="preserve">“lo que iba a ocurrir” </w:t>
      </w:r>
      <w:r w:rsidR="008535CD">
        <w:rPr>
          <w:b/>
          <w:i/>
          <w:sz w:val="28"/>
          <w:szCs w:val="28"/>
        </w:rPr>
        <w:t>al tercer día de su muerte…</w:t>
      </w:r>
    </w:p>
    <w:p w:rsidR="00F479C7" w:rsidRPr="008535CD" w:rsidRDefault="00F479C7" w:rsidP="00F479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Seguimos en Pascua, quizás ya ha pasado un poco “la emoción </w:t>
      </w:r>
      <w:r w:rsidR="005A765C">
        <w:rPr>
          <w:b/>
          <w:sz w:val="28"/>
          <w:szCs w:val="28"/>
        </w:rPr>
        <w:t xml:space="preserve">de la vigilia pascual, del domingo de resurrección”, y volvemos a restregarnos </w:t>
      </w:r>
      <w:proofErr w:type="gramStart"/>
      <w:r w:rsidR="005A765C">
        <w:rPr>
          <w:b/>
          <w:sz w:val="28"/>
          <w:szCs w:val="28"/>
        </w:rPr>
        <w:t>en</w:t>
      </w:r>
      <w:proofErr w:type="gramEnd"/>
      <w:r w:rsidR="005A765C">
        <w:rPr>
          <w:b/>
          <w:sz w:val="28"/>
          <w:szCs w:val="28"/>
        </w:rPr>
        <w:t xml:space="preserve"> el día a día, en la monotonía, en la repetición de eventos decisivos para nuestra vida de fe. Quizás estamos ya tan “acostumbrados” a que </w:t>
      </w:r>
      <w:r w:rsidR="005A765C">
        <w:rPr>
          <w:b/>
          <w:sz w:val="28"/>
          <w:szCs w:val="28"/>
        </w:rPr>
        <w:lastRenderedPageBreak/>
        <w:t xml:space="preserve">en Pascua celebremos la resurrección de Jesús de Nazaret, que hayamos perdido </w:t>
      </w:r>
      <w:r w:rsidR="005A765C">
        <w:rPr>
          <w:b/>
          <w:i/>
          <w:sz w:val="28"/>
          <w:szCs w:val="28"/>
        </w:rPr>
        <w:t xml:space="preserve">“el sentido de la sorpresa”. </w:t>
      </w:r>
      <w:r w:rsidR="005A765C">
        <w:rPr>
          <w:b/>
          <w:sz w:val="28"/>
          <w:szCs w:val="28"/>
        </w:rPr>
        <w:t xml:space="preserve">Lo cierto es que ya nos sorprendemos de pocas cosas… </w:t>
      </w:r>
      <w:r w:rsidR="005A765C">
        <w:rPr>
          <w:b/>
          <w:i/>
          <w:sz w:val="28"/>
          <w:szCs w:val="28"/>
        </w:rPr>
        <w:t>a mí ya no me sorprende nada</w:t>
      </w:r>
      <w:r w:rsidR="005A765C">
        <w:rPr>
          <w:b/>
          <w:sz w:val="28"/>
          <w:szCs w:val="28"/>
        </w:rPr>
        <w:t xml:space="preserve">, se suele decir… estamos “de vueltas” de muchas cosas, ideas, proyectos, temas repetidos y repetitivos, noticias semejantes que se pisan una a otra en las redes de comunicación y dejan de ser </w:t>
      </w:r>
      <w:r w:rsidR="008535CD">
        <w:rPr>
          <w:b/>
          <w:sz w:val="28"/>
          <w:szCs w:val="28"/>
        </w:rPr>
        <w:t xml:space="preserve">novedad </w:t>
      </w:r>
      <w:r w:rsidR="005A765C">
        <w:rPr>
          <w:b/>
          <w:sz w:val="28"/>
          <w:szCs w:val="28"/>
        </w:rPr>
        <w:t xml:space="preserve">a los dos días. Todo eso </w:t>
      </w:r>
      <w:r w:rsidR="008535CD">
        <w:rPr>
          <w:b/>
          <w:sz w:val="28"/>
          <w:szCs w:val="28"/>
        </w:rPr>
        <w:t>satura</w:t>
      </w:r>
      <w:r w:rsidR="005A765C">
        <w:rPr>
          <w:b/>
          <w:sz w:val="28"/>
          <w:szCs w:val="28"/>
        </w:rPr>
        <w:t xml:space="preserve"> nuestra capacidad de sorpresa… </w:t>
      </w:r>
      <w:r w:rsidR="008535CD">
        <w:rPr>
          <w:b/>
          <w:sz w:val="28"/>
          <w:szCs w:val="28"/>
        </w:rPr>
        <w:t>¡</w:t>
      </w:r>
      <w:r w:rsidR="005A765C">
        <w:rPr>
          <w:b/>
          <w:sz w:val="28"/>
          <w:szCs w:val="28"/>
        </w:rPr>
        <w:t xml:space="preserve">no somos </w:t>
      </w:r>
      <w:r w:rsidR="005A765C">
        <w:rPr>
          <w:b/>
          <w:i/>
          <w:sz w:val="28"/>
          <w:szCs w:val="28"/>
        </w:rPr>
        <w:t>“personas sorprendidas”</w:t>
      </w:r>
      <w:r w:rsidR="005A765C">
        <w:rPr>
          <w:b/>
          <w:sz w:val="28"/>
          <w:szCs w:val="28"/>
        </w:rPr>
        <w:t>…</w:t>
      </w:r>
      <w:r w:rsidR="008535CD">
        <w:rPr>
          <w:b/>
          <w:sz w:val="28"/>
          <w:szCs w:val="28"/>
        </w:rPr>
        <w:t>!</w:t>
      </w:r>
      <w:r w:rsidR="005A765C">
        <w:rPr>
          <w:b/>
          <w:sz w:val="28"/>
          <w:szCs w:val="28"/>
        </w:rPr>
        <w:t xml:space="preserve"> Tampoco por la Resurrección de Cristo. </w:t>
      </w:r>
      <w:r w:rsidR="008535CD">
        <w:rPr>
          <w:b/>
          <w:sz w:val="28"/>
          <w:szCs w:val="28"/>
        </w:rPr>
        <w:t xml:space="preserve"> </w:t>
      </w:r>
      <w:r w:rsidR="005A765C">
        <w:rPr>
          <w:b/>
          <w:i/>
          <w:sz w:val="28"/>
          <w:szCs w:val="28"/>
        </w:rPr>
        <w:t>Sorpresa y ad</w:t>
      </w:r>
      <w:r w:rsidR="008535CD">
        <w:rPr>
          <w:b/>
          <w:i/>
          <w:sz w:val="28"/>
          <w:szCs w:val="28"/>
        </w:rPr>
        <w:t>-</w:t>
      </w:r>
      <w:proofErr w:type="spellStart"/>
      <w:r w:rsidR="005A765C">
        <w:rPr>
          <w:b/>
          <w:i/>
          <w:sz w:val="28"/>
          <w:szCs w:val="28"/>
        </w:rPr>
        <w:t>miración</w:t>
      </w:r>
      <w:proofErr w:type="spellEnd"/>
      <w:r w:rsidR="005A765C">
        <w:rPr>
          <w:b/>
          <w:i/>
          <w:sz w:val="28"/>
          <w:szCs w:val="28"/>
        </w:rPr>
        <w:t xml:space="preserve"> (mirar más allá de lo evidente) </w:t>
      </w:r>
      <w:r w:rsidR="005A765C">
        <w:rPr>
          <w:b/>
          <w:sz w:val="28"/>
          <w:szCs w:val="28"/>
        </w:rPr>
        <w:t xml:space="preserve">son dos emociones que ya no nos producen sobresalto alguno… Pero estamos viviendo </w:t>
      </w:r>
      <w:r w:rsidR="005A765C">
        <w:rPr>
          <w:b/>
          <w:i/>
          <w:sz w:val="28"/>
          <w:szCs w:val="28"/>
        </w:rPr>
        <w:t>“el tiempo de la sorpresa”</w:t>
      </w:r>
      <w:r w:rsidR="005A765C">
        <w:rPr>
          <w:b/>
          <w:sz w:val="28"/>
          <w:szCs w:val="28"/>
        </w:rPr>
        <w:t>, del quedarnos boquiabiertos, anonadados, superados por la realidad del hecho glorioso de la resurrección. Tenemos</w:t>
      </w:r>
      <w:r w:rsidR="008535CD">
        <w:rPr>
          <w:b/>
          <w:sz w:val="28"/>
          <w:szCs w:val="28"/>
        </w:rPr>
        <w:t xml:space="preserve"> -</w:t>
      </w:r>
      <w:r w:rsidR="005A765C">
        <w:rPr>
          <w:b/>
          <w:sz w:val="28"/>
          <w:szCs w:val="28"/>
        </w:rPr>
        <w:t xml:space="preserve">mucha gente nos lo recuerda- que </w:t>
      </w:r>
      <w:r w:rsidR="005A765C">
        <w:rPr>
          <w:b/>
          <w:i/>
          <w:sz w:val="28"/>
          <w:szCs w:val="28"/>
        </w:rPr>
        <w:t xml:space="preserve">“volver al amor primero”, </w:t>
      </w:r>
      <w:r w:rsidR="005A765C">
        <w:rPr>
          <w:b/>
          <w:sz w:val="28"/>
          <w:szCs w:val="28"/>
        </w:rPr>
        <w:t xml:space="preserve">y yo me atrevo a remedarlo así: </w:t>
      </w:r>
      <w:r w:rsidR="005A765C">
        <w:rPr>
          <w:b/>
          <w:i/>
          <w:sz w:val="28"/>
          <w:szCs w:val="28"/>
        </w:rPr>
        <w:t>“retornar a la sorpresa primera”</w:t>
      </w:r>
      <w:r w:rsidR="005A765C">
        <w:rPr>
          <w:b/>
          <w:sz w:val="28"/>
          <w:szCs w:val="28"/>
        </w:rPr>
        <w:t xml:space="preserve">, la sorpresa de la primera o las primeras veces en que </w:t>
      </w:r>
      <w:r w:rsidR="008535CD">
        <w:rPr>
          <w:b/>
          <w:sz w:val="28"/>
          <w:szCs w:val="28"/>
        </w:rPr>
        <w:t>-</w:t>
      </w:r>
      <w:r w:rsidR="005A765C">
        <w:rPr>
          <w:b/>
          <w:sz w:val="28"/>
          <w:szCs w:val="28"/>
        </w:rPr>
        <w:t>quizás desde una fe más tierna, menos teologizada a teorizada</w:t>
      </w:r>
      <w:r w:rsidR="008535CD">
        <w:rPr>
          <w:b/>
          <w:sz w:val="28"/>
          <w:szCs w:val="28"/>
        </w:rPr>
        <w:t>-</w:t>
      </w:r>
      <w:r w:rsidR="005A765C">
        <w:rPr>
          <w:b/>
          <w:sz w:val="28"/>
          <w:szCs w:val="28"/>
        </w:rPr>
        <w:t xml:space="preserve"> </w:t>
      </w:r>
      <w:r w:rsidR="005A765C">
        <w:rPr>
          <w:b/>
          <w:i/>
          <w:sz w:val="28"/>
          <w:szCs w:val="28"/>
        </w:rPr>
        <w:t xml:space="preserve">nos sorprendió </w:t>
      </w:r>
      <w:r w:rsidR="005A765C">
        <w:rPr>
          <w:b/>
          <w:sz w:val="28"/>
          <w:szCs w:val="28"/>
        </w:rPr>
        <w:t>el evento real de la tumba vacía. La sorpresa de aquellas mujeres, testigos primerizos</w:t>
      </w:r>
      <w:r w:rsidR="00091E21">
        <w:rPr>
          <w:b/>
          <w:sz w:val="28"/>
          <w:szCs w:val="28"/>
        </w:rPr>
        <w:t xml:space="preserve">, el susto, el miedo, el regreso a la seguridad del grupo, corriendo y abandonando una tumba sin cadáver, no llega a contagiarnos de su experiencia vital. Tuvieron que ir asumiendo, desde la fe, la confianza, y la presencia extraordinaria de un cuerpo resucitado, no siempre reconocido a la primera de cambio, lo que suponía para sus vidas y las vidas de toda la humanidad, </w:t>
      </w:r>
      <w:r w:rsidR="008535CD">
        <w:rPr>
          <w:b/>
          <w:i/>
          <w:sz w:val="28"/>
          <w:szCs w:val="28"/>
        </w:rPr>
        <w:t xml:space="preserve">“las cosas que han ocurrido estos días en Jerusalén”. </w:t>
      </w:r>
      <w:r w:rsidR="008535CD">
        <w:rPr>
          <w:b/>
          <w:sz w:val="28"/>
          <w:szCs w:val="28"/>
        </w:rPr>
        <w:t>Tenían que cambiar, transformarse, convertirse… ya nada podía seguir siendo igual. Tampoco para nosotros.</w:t>
      </w:r>
    </w:p>
    <w:sectPr w:rsidR="00F479C7" w:rsidRPr="008535CD" w:rsidSect="00E15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9C7"/>
    <w:rsid w:val="00091E21"/>
    <w:rsid w:val="005A765C"/>
    <w:rsid w:val="008535CD"/>
    <w:rsid w:val="00E1588B"/>
    <w:rsid w:val="00F4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Garmilla Zapatero</dc:creator>
  <cp:lastModifiedBy>Jesús Garmilla Zapatero</cp:lastModifiedBy>
  <cp:revision>2</cp:revision>
  <dcterms:created xsi:type="dcterms:W3CDTF">2023-05-02T09:18:00Z</dcterms:created>
  <dcterms:modified xsi:type="dcterms:W3CDTF">2023-05-02T09:47:00Z</dcterms:modified>
</cp:coreProperties>
</file>